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EBC1" w14:textId="77777777" w:rsidR="008118D7" w:rsidRDefault="001769E9" w:rsidP="00A542E0">
      <w:pPr>
        <w:adjustRightInd w:val="0"/>
        <w:ind w:rightChars="-68" w:right="-143"/>
        <w:jc w:val="right"/>
        <w:rPr>
          <w:rFonts w:ascii="ＭＳ 明朝" w:eastAsia="ＭＳ 明朝" w:hAnsi="ＭＳ 明朝"/>
          <w:sz w:val="24"/>
        </w:rPr>
      </w:pPr>
      <w:r>
        <w:rPr>
          <w:rFonts w:ascii="ＭＳ 明朝" w:eastAsia="ＭＳ 明朝" w:hAnsi="ＭＳ 明朝" w:hint="eastAsia"/>
          <w:sz w:val="24"/>
        </w:rPr>
        <w:t>令和２年５月７日</w:t>
      </w:r>
    </w:p>
    <w:p w14:paraId="57F11A50" w14:textId="77777777" w:rsidR="008118D7" w:rsidRDefault="001769E9">
      <w:pPr>
        <w:adjustRightInd w:val="0"/>
        <w:ind w:rightChars="2950" w:right="6195"/>
        <w:jc w:val="distribute"/>
        <w:rPr>
          <w:rFonts w:ascii="ＭＳ 明朝" w:eastAsia="ＭＳ 明朝" w:hAnsi="ＭＳ 明朝"/>
          <w:sz w:val="24"/>
        </w:rPr>
      </w:pPr>
      <w:r>
        <w:rPr>
          <w:rFonts w:ascii="ＭＳ 明朝" w:eastAsia="ＭＳ 明朝" w:hAnsi="ＭＳ 明朝" w:hint="eastAsia"/>
          <w:sz w:val="24"/>
        </w:rPr>
        <w:t>保育施設設置者様</w:t>
      </w:r>
    </w:p>
    <w:p w14:paraId="578B48AD" w14:textId="77777777" w:rsidR="008118D7" w:rsidRDefault="001769E9">
      <w:pPr>
        <w:adjustRightInd w:val="0"/>
        <w:ind w:rightChars="2950" w:right="6195"/>
        <w:jc w:val="distribute"/>
        <w:rPr>
          <w:rFonts w:ascii="ＭＳ 明朝" w:eastAsia="ＭＳ 明朝" w:hAnsi="ＭＳ 明朝"/>
          <w:sz w:val="24"/>
        </w:rPr>
      </w:pPr>
      <w:r>
        <w:rPr>
          <w:rFonts w:ascii="ＭＳ 明朝" w:eastAsia="ＭＳ 明朝" w:hAnsi="ＭＳ 明朝" w:hint="eastAsia"/>
          <w:sz w:val="24"/>
        </w:rPr>
        <w:t>保育施設保護者様</w:t>
      </w:r>
    </w:p>
    <w:p w14:paraId="156FF7FB" w14:textId="77777777" w:rsidR="008118D7" w:rsidRDefault="001769E9">
      <w:pPr>
        <w:adjustRightInd w:val="0"/>
        <w:ind w:rightChars="2950" w:right="6195"/>
        <w:jc w:val="distribute"/>
        <w:rPr>
          <w:rFonts w:ascii="ＭＳ 明朝" w:eastAsia="ＭＳ 明朝" w:hAnsi="ＭＳ 明朝"/>
          <w:sz w:val="24"/>
        </w:rPr>
      </w:pPr>
      <w:r>
        <w:rPr>
          <w:rFonts w:ascii="ＭＳ 明朝" w:eastAsia="ＭＳ 明朝" w:hAnsi="ＭＳ 明朝" w:hint="eastAsia"/>
          <w:sz w:val="24"/>
        </w:rPr>
        <w:t>認定こども園保護者様</w:t>
      </w:r>
    </w:p>
    <w:p w14:paraId="03891794" w14:textId="77777777" w:rsidR="008118D7" w:rsidRDefault="001769E9">
      <w:pPr>
        <w:wordWrap w:val="0"/>
        <w:adjustRightInd w:val="0"/>
        <w:jc w:val="right"/>
        <w:rPr>
          <w:rFonts w:ascii="ＭＳ 明朝" w:eastAsia="ＭＳ 明朝" w:hAnsi="ＭＳ 明朝"/>
          <w:sz w:val="24"/>
        </w:rPr>
      </w:pPr>
      <w:bookmarkStart w:id="0" w:name="_Hlk39737155"/>
      <w:r w:rsidRPr="009E7593">
        <w:rPr>
          <w:rFonts w:ascii="ＭＳ 明朝" w:eastAsia="ＭＳ 明朝" w:hAnsi="ＭＳ 明朝" w:hint="eastAsia"/>
          <w:spacing w:val="72"/>
          <w:kern w:val="0"/>
          <w:sz w:val="24"/>
          <w:fitText w:val="3360" w:id="1"/>
        </w:rPr>
        <w:t>中野区子ども教育</w:t>
      </w:r>
      <w:r w:rsidRPr="009E7593">
        <w:rPr>
          <w:rFonts w:ascii="ＭＳ 明朝" w:eastAsia="ＭＳ 明朝" w:hAnsi="ＭＳ 明朝" w:hint="eastAsia"/>
          <w:spacing w:val="24"/>
          <w:kern w:val="0"/>
          <w:sz w:val="24"/>
          <w:fitText w:val="3360" w:id="1"/>
        </w:rPr>
        <w:t>部</w:t>
      </w:r>
    </w:p>
    <w:p w14:paraId="3D5A2F81" w14:textId="77777777" w:rsidR="008118D7" w:rsidRDefault="001769E9">
      <w:pPr>
        <w:wordWrap w:val="0"/>
        <w:adjustRightInd w:val="0"/>
        <w:jc w:val="right"/>
        <w:rPr>
          <w:rFonts w:ascii="ＭＳ 明朝" w:eastAsia="ＭＳ 明朝" w:hAnsi="ＭＳ 明朝"/>
          <w:sz w:val="24"/>
        </w:rPr>
      </w:pPr>
      <w:r>
        <w:rPr>
          <w:rFonts w:ascii="ＭＳ 明朝" w:eastAsia="ＭＳ 明朝" w:hAnsi="ＭＳ 明朝" w:hint="eastAsia"/>
          <w:sz w:val="24"/>
        </w:rPr>
        <w:t>保育園・幼稚園課</w:t>
      </w:r>
      <w:bookmarkEnd w:id="0"/>
      <w:r>
        <w:rPr>
          <w:rFonts w:ascii="ＭＳ 明朝" w:eastAsia="ＭＳ 明朝" w:hAnsi="ＭＳ 明朝" w:hint="eastAsia"/>
          <w:sz w:val="24"/>
        </w:rPr>
        <w:t>長　渡邊健治</w:t>
      </w:r>
    </w:p>
    <w:p w14:paraId="47DD3E2E" w14:textId="77777777" w:rsidR="008118D7" w:rsidRDefault="008118D7">
      <w:pPr>
        <w:adjustRightInd w:val="0"/>
        <w:jc w:val="right"/>
        <w:rPr>
          <w:rFonts w:ascii="ＭＳ 明朝" w:eastAsia="ＭＳ 明朝" w:hAnsi="ＭＳ 明朝"/>
          <w:sz w:val="24"/>
        </w:rPr>
      </w:pPr>
    </w:p>
    <w:p w14:paraId="0DA74E25" w14:textId="77777777" w:rsidR="008118D7" w:rsidRDefault="001769E9">
      <w:pPr>
        <w:adjustRightInd w:val="0"/>
        <w:jc w:val="center"/>
        <w:rPr>
          <w:rFonts w:ascii="ＭＳ 明朝" w:eastAsia="ＭＳ 明朝" w:hAnsi="ＭＳ 明朝"/>
          <w:sz w:val="24"/>
        </w:rPr>
      </w:pPr>
      <w:r>
        <w:rPr>
          <w:rFonts w:ascii="ＭＳ 明朝" w:eastAsia="ＭＳ 明朝" w:hAnsi="ＭＳ 明朝" w:hint="eastAsia"/>
          <w:sz w:val="24"/>
        </w:rPr>
        <w:t>緊急事態宣言の延長に伴う認可保育所及び認定こども園の</w:t>
      </w:r>
    </w:p>
    <w:p w14:paraId="666D9657" w14:textId="77777777" w:rsidR="008118D7" w:rsidRDefault="001769E9">
      <w:pPr>
        <w:adjustRightInd w:val="0"/>
        <w:jc w:val="center"/>
        <w:rPr>
          <w:rFonts w:ascii="ＭＳ 明朝" w:eastAsia="ＭＳ 明朝" w:hAnsi="ＭＳ 明朝"/>
          <w:sz w:val="24"/>
        </w:rPr>
      </w:pPr>
      <w:r>
        <w:rPr>
          <w:rFonts w:ascii="ＭＳ 明朝" w:eastAsia="ＭＳ 明朝" w:hAnsi="ＭＳ 明朝" w:hint="eastAsia"/>
          <w:sz w:val="24"/>
        </w:rPr>
        <w:t>臨時休園の再延長について</w:t>
      </w:r>
    </w:p>
    <w:p w14:paraId="152D6A97" w14:textId="77777777" w:rsidR="008118D7" w:rsidRDefault="008118D7">
      <w:pPr>
        <w:adjustRightInd w:val="0"/>
        <w:jc w:val="center"/>
        <w:rPr>
          <w:rFonts w:ascii="ＭＳ 明朝" w:eastAsia="ＭＳ 明朝" w:hAnsi="ＭＳ 明朝"/>
          <w:sz w:val="24"/>
        </w:rPr>
      </w:pPr>
    </w:p>
    <w:p w14:paraId="0A5ED450" w14:textId="77777777" w:rsidR="008118D7" w:rsidRDefault="001769E9">
      <w:pPr>
        <w:adjustRightInd w:val="0"/>
        <w:ind w:firstLineChars="100" w:firstLine="240"/>
        <w:rPr>
          <w:rFonts w:ascii="ＭＳ 明朝" w:eastAsia="ＭＳ 明朝" w:hAnsi="ＭＳ 明朝"/>
          <w:sz w:val="24"/>
        </w:rPr>
      </w:pPr>
      <w:r>
        <w:rPr>
          <w:rFonts w:ascii="ＭＳ 明朝" w:eastAsia="ＭＳ 明朝" w:hAnsi="ＭＳ 明朝" w:hint="eastAsia"/>
          <w:sz w:val="24"/>
        </w:rPr>
        <w:t>日頃より中野区の保育行政にご理解いただきありがとうございます。</w:t>
      </w:r>
    </w:p>
    <w:p w14:paraId="7303B00A" w14:textId="77777777" w:rsidR="008118D7" w:rsidRDefault="001769E9">
      <w:pPr>
        <w:adjustRightInd w:val="0"/>
        <w:ind w:firstLineChars="100" w:firstLine="240"/>
        <w:rPr>
          <w:rFonts w:ascii="ＭＳ 明朝" w:eastAsia="ＭＳ 明朝" w:hAnsi="ＭＳ 明朝"/>
          <w:sz w:val="24"/>
        </w:rPr>
      </w:pPr>
      <w:r>
        <w:rPr>
          <w:rFonts w:ascii="ＭＳ 明朝" w:eastAsia="ＭＳ 明朝" w:hAnsi="ＭＳ 明朝" w:hint="eastAsia"/>
          <w:sz w:val="24"/>
        </w:rPr>
        <w:t>区では、国の緊急事態宣言及び東京都の休業要請等を踏まえ、認可保育所等の臨時休園期間を４月１３日（月）から５月１０日（日）までとしておりましたが、国の緊急事態宣言の延長を受け、認可保育所等の臨時休園期間についても再延長することとしました。</w:t>
      </w:r>
    </w:p>
    <w:p w14:paraId="6F856B90" w14:textId="77777777" w:rsidR="008118D7" w:rsidRDefault="001769E9">
      <w:pPr>
        <w:adjustRightInd w:val="0"/>
        <w:ind w:firstLineChars="100" w:firstLine="240"/>
        <w:rPr>
          <w:rFonts w:ascii="ＭＳ 明朝" w:eastAsia="ＭＳ 明朝" w:hAnsi="ＭＳ 明朝"/>
          <w:sz w:val="24"/>
        </w:rPr>
      </w:pPr>
      <w:r>
        <w:rPr>
          <w:rFonts w:ascii="ＭＳ 明朝" w:eastAsia="ＭＳ 明朝" w:hAnsi="ＭＳ 明朝" w:hint="eastAsia"/>
          <w:sz w:val="24"/>
        </w:rPr>
        <w:t>これまで、新型コロナウイルス感染拡大の防止のため、在宅における保育が可能な方には、登園自粛をお願いしてまいりましたが、引き続き、お子様や保護者の皆様、保育所の従事者の健康と安全を守るための取り組みにご理解・ご協力を賜りますようお願い申し上げます。</w:t>
      </w:r>
    </w:p>
    <w:p w14:paraId="6C7C5DEF" w14:textId="77777777" w:rsidR="008118D7" w:rsidRDefault="001769E9" w:rsidP="00411F66">
      <w:pPr>
        <w:adjustRightInd w:val="0"/>
        <w:ind w:rightChars="-68" w:right="-143" w:firstLineChars="100" w:firstLine="240"/>
        <w:rPr>
          <w:rFonts w:ascii="ＭＳ 明朝" w:eastAsia="ＭＳ 明朝" w:hAnsi="ＭＳ 明朝"/>
          <w:sz w:val="24"/>
        </w:rPr>
      </w:pPr>
      <w:r>
        <w:rPr>
          <w:rFonts w:ascii="ＭＳ 明朝" w:eastAsia="ＭＳ 明朝" w:hAnsi="ＭＳ 明朝" w:hint="eastAsia"/>
          <w:sz w:val="24"/>
        </w:rPr>
        <w:t>なお、医療従事者の方など、</w:t>
      </w:r>
      <w:r>
        <w:rPr>
          <w:rFonts w:ascii="ＭＳ 明朝" w:eastAsia="ＭＳ 明朝" w:hAnsi="ＭＳ 明朝" w:hint="eastAsia"/>
          <w:sz w:val="24"/>
        </w:rPr>
        <w:t>就労継続が必要な方を対象に特例的に保育を提供いたします。</w:t>
      </w:r>
    </w:p>
    <w:p w14:paraId="7A2C85F1" w14:textId="102FEEF8" w:rsidR="008118D7" w:rsidRDefault="001769E9">
      <w:pPr>
        <w:adjustRightInd w:val="0"/>
        <w:ind w:firstLineChars="100" w:firstLine="240"/>
        <w:rPr>
          <w:rFonts w:ascii="ＭＳ 明朝" w:eastAsia="ＭＳ 明朝" w:hAnsi="ＭＳ 明朝"/>
          <w:sz w:val="24"/>
        </w:rPr>
      </w:pPr>
      <w:r>
        <w:rPr>
          <w:rFonts w:ascii="ＭＳ 明朝" w:eastAsia="ＭＳ 明朝" w:hAnsi="ＭＳ 明朝" w:hint="eastAsia"/>
          <w:sz w:val="24"/>
        </w:rPr>
        <w:t>また、認証保育所においても、臨時休園等の延長についてご検討くださいますようお願い致します。</w:t>
      </w:r>
    </w:p>
    <w:p w14:paraId="191B72F4" w14:textId="77777777" w:rsidR="008118D7" w:rsidRDefault="001769E9">
      <w:pPr>
        <w:adjustRightInd w:val="0"/>
        <w:jc w:val="center"/>
        <w:rPr>
          <w:rFonts w:ascii="ＭＳ 明朝" w:eastAsia="ＭＳ 明朝" w:hAnsi="ＭＳ 明朝"/>
          <w:sz w:val="24"/>
        </w:rPr>
      </w:pPr>
      <w:r>
        <w:rPr>
          <w:rFonts w:ascii="ＭＳ 明朝" w:eastAsia="ＭＳ 明朝" w:hAnsi="ＭＳ 明朝" w:hint="eastAsia"/>
          <w:sz w:val="24"/>
        </w:rPr>
        <w:t>記</w:t>
      </w:r>
    </w:p>
    <w:p w14:paraId="538C0928" w14:textId="77777777" w:rsidR="008118D7" w:rsidRDefault="001769E9">
      <w:pPr>
        <w:adjustRightInd w:val="0"/>
        <w:ind w:left="1440" w:hangingChars="600" w:hanging="1440"/>
        <w:jc w:val="left"/>
        <w:rPr>
          <w:rFonts w:ascii="ＭＳ 明朝" w:eastAsia="ＭＳ 明朝" w:hAnsi="ＭＳ 明朝"/>
          <w:sz w:val="24"/>
        </w:rPr>
      </w:pPr>
      <w:r>
        <w:rPr>
          <w:rFonts w:ascii="ＭＳ 明朝" w:eastAsia="ＭＳ 明朝" w:hAnsi="ＭＳ 明朝" w:hint="eastAsia"/>
          <w:sz w:val="24"/>
        </w:rPr>
        <w:t>１．臨時休園期間の延長</w:t>
      </w:r>
    </w:p>
    <w:p w14:paraId="3E48229E" w14:textId="77777777" w:rsidR="008118D7" w:rsidRDefault="001769E9">
      <w:pPr>
        <w:adjustRightInd w:val="0"/>
        <w:ind w:leftChars="300" w:left="1350" w:hangingChars="300" w:hanging="720"/>
        <w:jc w:val="left"/>
        <w:rPr>
          <w:rFonts w:ascii="ＭＳ 明朝" w:eastAsia="ＭＳ 明朝" w:hAnsi="ＭＳ 明朝"/>
          <w:sz w:val="24"/>
        </w:rPr>
      </w:pPr>
      <w:r>
        <w:rPr>
          <w:rFonts w:ascii="ＭＳ 明朝" w:eastAsia="ＭＳ 明朝" w:hAnsi="ＭＳ 明朝" w:hint="eastAsia"/>
          <w:sz w:val="24"/>
        </w:rPr>
        <w:t>令和２年４月１３日（月）から</w:t>
      </w:r>
      <w:r>
        <w:rPr>
          <w:rFonts w:ascii="ＭＳ 明朝" w:eastAsia="ＭＳ 明朝" w:hAnsi="ＭＳ 明朝" w:hint="eastAsia"/>
          <w:sz w:val="24"/>
          <w:u w:val="double"/>
        </w:rPr>
        <w:t>５月３１日（日）</w:t>
      </w:r>
      <w:r>
        <w:rPr>
          <w:rFonts w:ascii="ＭＳ 明朝" w:eastAsia="ＭＳ 明朝" w:hAnsi="ＭＳ 明朝" w:hint="eastAsia"/>
          <w:sz w:val="24"/>
        </w:rPr>
        <w:t>※</w:t>
      </w:r>
    </w:p>
    <w:p w14:paraId="6644B3CF" w14:textId="73751859" w:rsidR="008118D7" w:rsidRDefault="001769E9">
      <w:pPr>
        <w:adjustRightInd w:val="0"/>
        <w:ind w:leftChars="300" w:left="1070" w:hangingChars="200" w:hanging="440"/>
        <w:jc w:val="left"/>
        <w:rPr>
          <w:rFonts w:ascii="ＭＳ 明朝" w:eastAsia="ＭＳ 明朝" w:hAnsi="ＭＳ 明朝"/>
          <w:sz w:val="24"/>
        </w:rPr>
      </w:pPr>
      <w:r>
        <w:rPr>
          <w:rFonts w:ascii="ＭＳ 明朝" w:eastAsia="ＭＳ 明朝" w:hAnsi="ＭＳ 明朝" w:hint="eastAsia"/>
          <w:sz w:val="22"/>
        </w:rPr>
        <w:t>※</w:t>
      </w:r>
      <w:r>
        <w:rPr>
          <w:rFonts w:ascii="ＭＳ 明朝" w:eastAsia="ＭＳ 明朝" w:hAnsi="ＭＳ 明朝" w:hint="eastAsia"/>
          <w:sz w:val="22"/>
        </w:rPr>
        <w:t xml:space="preserve"> 6</w:t>
      </w:r>
      <w:r>
        <w:rPr>
          <w:rFonts w:ascii="ＭＳ 明朝" w:eastAsia="ＭＳ 明朝" w:hAnsi="ＭＳ 明朝" w:hint="eastAsia"/>
          <w:sz w:val="22"/>
        </w:rPr>
        <w:t>月</w:t>
      </w:r>
      <w:r>
        <w:rPr>
          <w:rFonts w:ascii="ＭＳ 明朝" w:eastAsia="ＭＳ 明朝" w:hAnsi="ＭＳ 明朝" w:hint="eastAsia"/>
          <w:sz w:val="22"/>
        </w:rPr>
        <w:t>1</w:t>
      </w:r>
      <w:r>
        <w:rPr>
          <w:rFonts w:ascii="ＭＳ 明朝" w:eastAsia="ＭＳ 明朝" w:hAnsi="ＭＳ 明朝" w:hint="eastAsia"/>
          <w:sz w:val="22"/>
        </w:rPr>
        <w:t>日以降の対応については、国や東京都の動向を踏まえて決定し、改めてお知らせ</w:t>
      </w:r>
      <w:r>
        <w:rPr>
          <w:rFonts w:ascii="ＭＳ 明朝" w:eastAsia="ＭＳ 明朝" w:hAnsi="ＭＳ 明朝" w:hint="eastAsia"/>
          <w:sz w:val="22"/>
        </w:rPr>
        <w:t>します。</w:t>
      </w:r>
    </w:p>
    <w:p w14:paraId="3E1B581B" w14:textId="77777777" w:rsidR="00411F66" w:rsidRDefault="00411F66">
      <w:pPr>
        <w:adjustRightInd w:val="0"/>
        <w:ind w:left="1440" w:hangingChars="600" w:hanging="1440"/>
        <w:jc w:val="left"/>
        <w:rPr>
          <w:rFonts w:ascii="ＭＳ 明朝" w:eastAsia="ＭＳ 明朝" w:hAnsi="ＭＳ 明朝"/>
          <w:sz w:val="24"/>
        </w:rPr>
      </w:pPr>
    </w:p>
    <w:p w14:paraId="106345F6" w14:textId="7500E342" w:rsidR="008118D7" w:rsidRDefault="001769E9">
      <w:pPr>
        <w:adjustRightInd w:val="0"/>
        <w:ind w:left="1440" w:hangingChars="600" w:hanging="1440"/>
        <w:jc w:val="left"/>
        <w:rPr>
          <w:rFonts w:ascii="ＭＳ 明朝" w:eastAsia="ＭＳ 明朝" w:hAnsi="ＭＳ 明朝"/>
          <w:sz w:val="24"/>
        </w:rPr>
      </w:pPr>
      <w:r>
        <w:rPr>
          <w:rFonts w:ascii="ＭＳ 明朝" w:eastAsia="ＭＳ 明朝" w:hAnsi="ＭＳ 明朝" w:hint="eastAsia"/>
          <w:sz w:val="24"/>
        </w:rPr>
        <w:t>２．対象施設</w:t>
      </w:r>
    </w:p>
    <w:p w14:paraId="4B7F9F72" w14:textId="77777777" w:rsidR="008118D7" w:rsidRDefault="001769E9">
      <w:pPr>
        <w:pStyle w:val="a5"/>
        <w:numPr>
          <w:ilvl w:val="0"/>
          <w:numId w:val="1"/>
        </w:numPr>
        <w:tabs>
          <w:tab w:val="left" w:pos="420"/>
        </w:tabs>
        <w:adjustRightInd w:val="0"/>
        <w:ind w:leftChars="0"/>
        <w:jc w:val="left"/>
        <w:rPr>
          <w:rFonts w:ascii="ＭＳ 明朝" w:eastAsia="ＭＳ 明朝" w:hAnsi="ＭＳ 明朝"/>
          <w:sz w:val="24"/>
        </w:rPr>
      </w:pPr>
      <w:r>
        <w:rPr>
          <w:rFonts w:ascii="ＭＳ 明朝" w:eastAsia="ＭＳ 明朝" w:hAnsi="ＭＳ 明朝" w:hint="eastAsia"/>
          <w:sz w:val="24"/>
        </w:rPr>
        <w:t>臨時休園：認可保育所（地域型保育事業を含む）、区立保育室、認定こども園</w:t>
      </w:r>
    </w:p>
    <w:p w14:paraId="7A14B147" w14:textId="77777777" w:rsidR="008118D7" w:rsidRDefault="001769E9">
      <w:pPr>
        <w:pStyle w:val="a5"/>
        <w:numPr>
          <w:ilvl w:val="0"/>
          <w:numId w:val="1"/>
        </w:numPr>
        <w:tabs>
          <w:tab w:val="left" w:pos="420"/>
        </w:tabs>
        <w:adjustRightInd w:val="0"/>
        <w:ind w:leftChars="0"/>
        <w:jc w:val="left"/>
        <w:rPr>
          <w:rFonts w:ascii="ＭＳ 明朝" w:eastAsia="ＭＳ 明朝" w:hAnsi="ＭＳ 明朝"/>
          <w:sz w:val="24"/>
        </w:rPr>
      </w:pPr>
      <w:r>
        <w:rPr>
          <w:rFonts w:ascii="ＭＳ 明朝" w:eastAsia="ＭＳ 明朝" w:hAnsi="ＭＳ 明朝" w:hint="eastAsia"/>
          <w:sz w:val="24"/>
        </w:rPr>
        <w:t>協力要請：認証保育所</w:t>
      </w:r>
    </w:p>
    <w:p w14:paraId="0FB0E438" w14:textId="77777777" w:rsidR="00411F66" w:rsidRDefault="00411F66">
      <w:pPr>
        <w:adjustRightInd w:val="0"/>
        <w:rPr>
          <w:rFonts w:ascii="ＭＳ 明朝" w:eastAsia="ＭＳ 明朝" w:hAnsi="ＭＳ 明朝"/>
          <w:sz w:val="24"/>
        </w:rPr>
      </w:pPr>
    </w:p>
    <w:p w14:paraId="219A1E68" w14:textId="3A0FEAD6" w:rsidR="008118D7" w:rsidRDefault="001769E9">
      <w:pPr>
        <w:adjustRightInd w:val="0"/>
        <w:rPr>
          <w:rFonts w:ascii="ＭＳ 明朝" w:eastAsia="ＭＳ 明朝" w:hAnsi="ＭＳ 明朝"/>
          <w:sz w:val="24"/>
        </w:rPr>
      </w:pPr>
      <w:r>
        <w:rPr>
          <w:rFonts w:ascii="ＭＳ 明朝" w:eastAsia="ＭＳ 明朝" w:hAnsi="ＭＳ 明朝" w:hint="eastAsia"/>
          <w:sz w:val="24"/>
        </w:rPr>
        <w:t>３．臨時休園中に特例的に保育を行う対象者</w:t>
      </w:r>
    </w:p>
    <w:p w14:paraId="308D4C1B" w14:textId="77777777" w:rsidR="008118D7" w:rsidRDefault="001769E9">
      <w:pPr>
        <w:adjustRightInd w:val="0"/>
        <w:ind w:left="420" w:firstLineChars="100" w:firstLine="240"/>
        <w:rPr>
          <w:rFonts w:ascii="ＭＳ 明朝" w:eastAsia="ＭＳ 明朝" w:hAnsi="ＭＳ 明朝"/>
          <w:sz w:val="24"/>
        </w:rPr>
      </w:pPr>
      <w:r>
        <w:rPr>
          <w:rFonts w:ascii="ＭＳ 明朝" w:eastAsia="ＭＳ 明朝" w:hAnsi="ＭＳ 明朝" w:hint="eastAsia"/>
          <w:sz w:val="24"/>
        </w:rPr>
        <w:t>ひとり親家庭で仕事を休むことが困難な方及び保護者全員が、東京都が公表した休業要請対象以外の仕事に従事している方で、就労継続が必要な方</w:t>
      </w:r>
    </w:p>
    <w:p w14:paraId="14B5A19A" w14:textId="77777777" w:rsidR="008118D7" w:rsidRDefault="001769E9">
      <w:pPr>
        <w:adjustRightInd w:val="0"/>
        <w:ind w:leftChars="300" w:left="630" w:firstLineChars="100" w:firstLine="240"/>
        <w:rPr>
          <w:rFonts w:ascii="ＭＳ 明朝" w:eastAsia="ＭＳ 明朝" w:hAnsi="ＭＳ 明朝"/>
          <w:sz w:val="24"/>
        </w:rPr>
      </w:pPr>
      <w:r>
        <w:rPr>
          <w:rFonts w:ascii="ＭＳ 明朝" w:eastAsia="ＭＳ 明朝" w:hAnsi="ＭＳ 明朝" w:hint="eastAsia"/>
          <w:sz w:val="24"/>
        </w:rPr>
        <w:t>ただし、上記以外の方で、家族介護従事や自身の病気等で保育に欠ける状態になり、一時的に保育が必要となった場合などは、保育の対象とします。また、特別な事情があり保育が必要な方については、別途ご相談ください。</w:t>
      </w:r>
    </w:p>
    <w:p w14:paraId="42BF56A5" w14:textId="77777777" w:rsidR="008118D7" w:rsidRDefault="001769E9">
      <w:pPr>
        <w:adjustRightInd w:val="0"/>
        <w:ind w:leftChars="200" w:left="1140" w:hangingChars="300" w:hanging="720"/>
        <w:rPr>
          <w:rFonts w:ascii="ＭＳ 明朝" w:eastAsia="ＭＳ 明朝" w:hAnsi="ＭＳ 明朝"/>
          <w:sz w:val="24"/>
        </w:rPr>
      </w:pPr>
      <w:r>
        <w:rPr>
          <w:rFonts w:ascii="ＭＳ 明朝" w:eastAsia="ＭＳ 明朝" w:hAnsi="ＭＳ 明朝" w:hint="eastAsia"/>
          <w:sz w:val="24"/>
        </w:rPr>
        <w:t>※休業要請対象以外で就労継続が必要な仕事の例</w:t>
      </w:r>
    </w:p>
    <w:p w14:paraId="416BCC16" w14:textId="77777777" w:rsidR="008118D7" w:rsidRDefault="001769E9">
      <w:pPr>
        <w:adjustRightInd w:val="0"/>
        <w:ind w:left="420" w:firstLineChars="100" w:firstLine="240"/>
        <w:rPr>
          <w:rFonts w:ascii="ＭＳ 明朝" w:eastAsia="ＭＳ 明朝" w:hAnsi="ＭＳ 明朝"/>
          <w:sz w:val="24"/>
        </w:rPr>
      </w:pPr>
      <w:r>
        <w:rPr>
          <w:rFonts w:ascii="ＭＳ 明朝" w:eastAsia="ＭＳ 明朝" w:hAnsi="ＭＳ 明朝" w:hint="eastAsia"/>
          <w:sz w:val="24"/>
        </w:rPr>
        <w:t>医療（病院、薬局）、福祉（保育所、放課後学童クラブ、高齢者・介護施設）、小売業（食品、生活必需品）、行政（警察、消防、業務継続が必要な国家公務員、地方公務員等）、金融機関、流通関係、公共交通関係</w:t>
      </w:r>
    </w:p>
    <w:p w14:paraId="7CAD7B36" w14:textId="77777777" w:rsidR="008118D7" w:rsidRDefault="001769E9">
      <w:pPr>
        <w:adjustRightInd w:val="0"/>
        <w:rPr>
          <w:rFonts w:ascii="ＭＳ 明朝" w:eastAsia="ＭＳ 明朝" w:hAnsi="ＭＳ 明朝"/>
          <w:sz w:val="24"/>
        </w:rPr>
      </w:pPr>
      <w:r>
        <w:rPr>
          <w:rFonts w:ascii="ＭＳ 明朝" w:eastAsia="ＭＳ 明朝" w:hAnsi="ＭＳ 明朝" w:hint="eastAsia"/>
          <w:sz w:val="24"/>
        </w:rPr>
        <w:lastRenderedPageBreak/>
        <w:t>４．保育料について</w:t>
      </w:r>
    </w:p>
    <w:p w14:paraId="265CC519" w14:textId="77777777" w:rsidR="008118D7" w:rsidRDefault="001769E9">
      <w:pPr>
        <w:adjustRightInd w:val="0"/>
        <w:ind w:left="420" w:firstLineChars="100" w:firstLine="240"/>
        <w:rPr>
          <w:rFonts w:ascii="ＭＳ 明朝" w:eastAsia="ＭＳ 明朝" w:hAnsi="ＭＳ 明朝"/>
          <w:sz w:val="24"/>
        </w:rPr>
      </w:pPr>
      <w:r>
        <w:rPr>
          <w:rFonts w:ascii="ＭＳ 明朝" w:eastAsia="ＭＳ 明朝" w:hAnsi="ＭＳ 明朝" w:hint="eastAsia"/>
          <w:sz w:val="24"/>
        </w:rPr>
        <w:t>この期間中の認可保育所、区立保育室及び認定こども園の保育料は、日割り計算とします。</w:t>
      </w:r>
    </w:p>
    <w:p w14:paraId="50021AEF" w14:textId="77777777" w:rsidR="008118D7" w:rsidRDefault="001769E9">
      <w:pPr>
        <w:adjustRightInd w:val="0"/>
        <w:ind w:left="420" w:firstLineChars="100" w:firstLine="240"/>
        <w:rPr>
          <w:rFonts w:ascii="ＭＳ 明朝" w:eastAsia="ＭＳ 明朝" w:hAnsi="ＭＳ 明朝"/>
          <w:sz w:val="24"/>
        </w:rPr>
      </w:pPr>
      <w:r>
        <w:rPr>
          <w:rFonts w:ascii="ＭＳ 明朝" w:eastAsia="ＭＳ 明朝" w:hAnsi="ＭＳ 明朝" w:hint="eastAsia"/>
          <w:sz w:val="24"/>
        </w:rPr>
        <w:t>また、認証保育所が休園期間中の保育料を軽減した場合は、その一部を補助する支援事業を実施する予定です。</w:t>
      </w:r>
    </w:p>
    <w:p w14:paraId="7C8BF909" w14:textId="6E33F235" w:rsidR="008118D7" w:rsidRDefault="001769E9" w:rsidP="00A542E0">
      <w:pPr>
        <w:adjustRightInd w:val="0"/>
        <w:ind w:left="420" w:firstLineChars="100" w:firstLine="240"/>
        <w:rPr>
          <w:rFonts w:ascii="ＭＳ 明朝" w:eastAsia="ＭＳ 明朝" w:hAnsi="ＭＳ 明朝" w:hint="eastAsia"/>
          <w:sz w:val="24"/>
        </w:rPr>
      </w:pPr>
      <w:r>
        <w:rPr>
          <w:rFonts w:ascii="ＭＳ 明朝" w:eastAsia="ＭＳ 明朝" w:hAnsi="ＭＳ 明朝" w:hint="eastAsia"/>
          <w:sz w:val="24"/>
        </w:rPr>
        <w:t>手続き等の詳細は今後、区ホームページでご案内いたします。</w:t>
      </w:r>
    </w:p>
    <w:p w14:paraId="20DDC4BC" w14:textId="77777777" w:rsidR="008118D7" w:rsidRDefault="008118D7">
      <w:pPr>
        <w:wordWrap w:val="0"/>
        <w:adjustRightInd w:val="0"/>
        <w:ind w:leftChars="100" w:left="1650" w:hangingChars="600" w:hanging="1440"/>
        <w:jc w:val="right"/>
        <w:rPr>
          <w:rFonts w:ascii="ＭＳ 明朝" w:eastAsia="ＭＳ 明朝" w:hAnsi="ＭＳ 明朝"/>
          <w:sz w:val="24"/>
        </w:rPr>
      </w:pPr>
    </w:p>
    <w:p w14:paraId="76D11A83" w14:textId="77777777" w:rsidR="008118D7" w:rsidRDefault="008118D7">
      <w:pPr>
        <w:wordWrap w:val="0"/>
        <w:adjustRightInd w:val="0"/>
        <w:ind w:leftChars="100" w:left="1650" w:hangingChars="600" w:hanging="1440"/>
        <w:jc w:val="right"/>
        <w:rPr>
          <w:rFonts w:ascii="ＭＳ 明朝" w:eastAsia="ＭＳ 明朝" w:hAnsi="ＭＳ 明朝"/>
          <w:sz w:val="24"/>
        </w:rPr>
      </w:pPr>
    </w:p>
    <w:p w14:paraId="4EF318F6" w14:textId="77777777" w:rsidR="008118D7" w:rsidRDefault="008118D7">
      <w:pPr>
        <w:wordWrap w:val="0"/>
        <w:adjustRightInd w:val="0"/>
        <w:ind w:leftChars="100" w:left="1650" w:hangingChars="600" w:hanging="1440"/>
        <w:jc w:val="right"/>
        <w:rPr>
          <w:rFonts w:ascii="ＭＳ 明朝" w:eastAsia="ＭＳ 明朝" w:hAnsi="ＭＳ 明朝"/>
          <w:sz w:val="24"/>
        </w:rPr>
      </w:pPr>
    </w:p>
    <w:p w14:paraId="5F117B7E" w14:textId="77777777" w:rsidR="008118D7" w:rsidRDefault="001769E9">
      <w:pPr>
        <w:wordWrap w:val="0"/>
        <w:adjustRightInd w:val="0"/>
        <w:ind w:leftChars="100" w:left="1650" w:hangingChars="600" w:hanging="1440"/>
        <w:jc w:val="right"/>
        <w:rPr>
          <w:rFonts w:ascii="ＭＳ 明朝" w:eastAsia="ＭＳ 明朝" w:hAnsi="ＭＳ 明朝"/>
          <w:sz w:val="24"/>
        </w:rPr>
      </w:pPr>
      <w:r>
        <w:rPr>
          <w:rFonts w:ascii="ＭＳ 明朝" w:eastAsia="ＭＳ 明朝" w:hAnsi="ＭＳ 明朝" w:hint="eastAsia"/>
          <w:sz w:val="24"/>
        </w:rPr>
        <w:t xml:space="preserve">【問合せ先】　　　　　　　　　　　</w:t>
      </w:r>
    </w:p>
    <w:p w14:paraId="3CBB80B8" w14:textId="77777777" w:rsidR="008118D7" w:rsidRDefault="001769E9">
      <w:pPr>
        <w:adjustRightInd w:val="0"/>
        <w:ind w:leftChars="700" w:left="1470" w:firstLineChars="1800" w:firstLine="4320"/>
        <w:jc w:val="distribute"/>
        <w:rPr>
          <w:rFonts w:ascii="ＭＳ 明朝" w:eastAsia="ＭＳ 明朝" w:hAnsi="ＭＳ 明朝"/>
          <w:sz w:val="24"/>
        </w:rPr>
      </w:pPr>
      <w:r>
        <w:rPr>
          <w:rFonts w:ascii="ＭＳ 明朝" w:eastAsia="ＭＳ 明朝" w:hAnsi="ＭＳ 明朝" w:hint="eastAsia"/>
          <w:sz w:val="24"/>
        </w:rPr>
        <w:t>子ども</w:t>
      </w:r>
      <w:r>
        <w:rPr>
          <w:rFonts w:ascii="ＭＳ 明朝" w:eastAsia="ＭＳ 明朝" w:hAnsi="ＭＳ 明朝" w:hint="eastAsia"/>
          <w:sz w:val="24"/>
        </w:rPr>
        <w:t>教育部</w:t>
      </w:r>
    </w:p>
    <w:p w14:paraId="0045D48F" w14:textId="77777777" w:rsidR="008118D7" w:rsidRDefault="001769E9">
      <w:pPr>
        <w:adjustRightInd w:val="0"/>
        <w:ind w:leftChars="700" w:left="1470" w:firstLineChars="1800" w:firstLine="4320"/>
        <w:jc w:val="distribute"/>
        <w:rPr>
          <w:rFonts w:ascii="ＭＳ 明朝" w:eastAsia="ＭＳ 明朝" w:hAnsi="ＭＳ 明朝"/>
          <w:sz w:val="24"/>
        </w:rPr>
      </w:pPr>
      <w:r>
        <w:rPr>
          <w:rFonts w:ascii="ＭＳ 明朝" w:eastAsia="ＭＳ 明朝" w:hAnsi="ＭＳ 明朝" w:hint="eastAsia"/>
          <w:sz w:val="24"/>
        </w:rPr>
        <w:t>保育園・幼稚園課　運営支援係</w:t>
      </w:r>
    </w:p>
    <w:p w14:paraId="11F830E4" w14:textId="77777777" w:rsidR="008118D7" w:rsidRDefault="001769E9">
      <w:pPr>
        <w:adjustRightInd w:val="0"/>
        <w:ind w:leftChars="700" w:left="1470" w:firstLineChars="1800" w:firstLine="4320"/>
        <w:jc w:val="distribute"/>
        <w:rPr>
          <w:rFonts w:ascii="ＭＳ 明朝" w:eastAsia="ＭＳ 明朝" w:hAnsi="ＭＳ 明朝"/>
          <w:sz w:val="24"/>
        </w:rPr>
      </w:pPr>
      <w:r>
        <w:rPr>
          <w:rFonts w:ascii="ＭＳ 明朝" w:eastAsia="ＭＳ 明朝" w:hAnsi="ＭＳ 明朝" w:hint="eastAsia"/>
          <w:sz w:val="24"/>
        </w:rPr>
        <w:t>電話</w:t>
      </w:r>
      <w:r>
        <w:rPr>
          <w:rFonts w:ascii="ＭＳ 明朝" w:eastAsia="ＭＳ 明朝" w:hAnsi="ＭＳ 明朝" w:hint="eastAsia"/>
          <w:sz w:val="24"/>
        </w:rPr>
        <w:t xml:space="preserve"> 03</w:t>
      </w:r>
      <w:r>
        <w:rPr>
          <w:rFonts w:ascii="ＭＳ 明朝" w:eastAsia="ＭＳ 明朝" w:hAnsi="ＭＳ 明朝" w:hint="eastAsia"/>
          <w:sz w:val="24"/>
        </w:rPr>
        <w:t>（</w:t>
      </w:r>
      <w:r>
        <w:rPr>
          <w:rFonts w:ascii="ＭＳ 明朝" w:eastAsia="ＭＳ 明朝" w:hAnsi="ＭＳ 明朝" w:hint="eastAsia"/>
          <w:sz w:val="24"/>
        </w:rPr>
        <w:t>3228</w:t>
      </w:r>
      <w:r>
        <w:rPr>
          <w:rFonts w:ascii="ＭＳ 明朝" w:eastAsia="ＭＳ 明朝" w:hAnsi="ＭＳ 明朝" w:hint="eastAsia"/>
          <w:sz w:val="24"/>
        </w:rPr>
        <w:t>）</w:t>
      </w:r>
      <w:r>
        <w:rPr>
          <w:rFonts w:ascii="ＭＳ 明朝" w:eastAsia="ＭＳ 明朝" w:hAnsi="ＭＳ 明朝" w:hint="eastAsia"/>
          <w:sz w:val="24"/>
        </w:rPr>
        <w:t>8940</w:t>
      </w:r>
    </w:p>
    <w:p w14:paraId="7978647B" w14:textId="77777777" w:rsidR="008118D7" w:rsidRDefault="001769E9">
      <w:pPr>
        <w:adjustRightInd w:val="0"/>
        <w:ind w:leftChars="700" w:left="1470" w:firstLineChars="1800" w:firstLine="4320"/>
        <w:jc w:val="distribute"/>
        <w:rPr>
          <w:rFonts w:ascii="ＭＳ 明朝" w:eastAsia="ＭＳ 明朝" w:hAnsi="ＭＳ 明朝"/>
          <w:sz w:val="24"/>
        </w:rPr>
      </w:pPr>
      <w:r>
        <w:rPr>
          <w:rFonts w:ascii="ＭＳ 明朝" w:eastAsia="ＭＳ 明朝" w:hAnsi="ＭＳ 明朝" w:hint="eastAsia"/>
          <w:sz w:val="24"/>
        </w:rPr>
        <w:t>FAX 03(3228)5667</w:t>
      </w:r>
    </w:p>
    <w:sectPr w:rsidR="008118D7" w:rsidSect="00411F66">
      <w:headerReference w:type="default" r:id="rId7"/>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63ED" w14:textId="77777777" w:rsidR="001769E9" w:rsidRDefault="001769E9">
      <w:r>
        <w:separator/>
      </w:r>
    </w:p>
  </w:endnote>
  <w:endnote w:type="continuationSeparator" w:id="0">
    <w:p w14:paraId="36A23B29" w14:textId="77777777" w:rsidR="001769E9" w:rsidRDefault="0017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CB2A" w14:textId="77777777" w:rsidR="001769E9" w:rsidRDefault="001769E9">
      <w:r>
        <w:separator/>
      </w:r>
    </w:p>
  </w:footnote>
  <w:footnote w:type="continuationSeparator" w:id="0">
    <w:p w14:paraId="326B7463" w14:textId="77777777" w:rsidR="001769E9" w:rsidRDefault="0017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34A" w14:textId="77777777" w:rsidR="008118D7" w:rsidRDefault="008118D7">
    <w:pP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F29F866"/>
    <w:lvl w:ilvl="0" w:tplc="04090001">
      <w:numFmt w:val="bullet"/>
      <w:lvlText w:val=""/>
      <w:lvlJc w:val="left"/>
      <w:pPr>
        <w:ind w:left="1259" w:hanging="420"/>
      </w:pPr>
      <w:rPr>
        <w:rFonts w:ascii="Wingdings" w:hAnsi="Wingdings" w:hint="default"/>
      </w:rPr>
    </w:lvl>
    <w:lvl w:ilvl="1" w:tplc="0409000B">
      <w:numFmt w:val="bullet"/>
      <w:lvlText w:val=""/>
      <w:lvlJc w:val="left"/>
      <w:pPr>
        <w:ind w:left="1679" w:hanging="420"/>
      </w:pPr>
      <w:rPr>
        <w:rFonts w:ascii="Wingdings" w:hAnsi="Wingdings" w:hint="default"/>
      </w:rPr>
    </w:lvl>
    <w:lvl w:ilvl="2" w:tplc="0409000D">
      <w:numFmt w:val="bullet"/>
      <w:lvlText w:val=""/>
      <w:lvlJc w:val="left"/>
      <w:pPr>
        <w:ind w:left="2099" w:hanging="420"/>
      </w:pPr>
      <w:rPr>
        <w:rFonts w:ascii="Wingdings" w:hAnsi="Wingdings" w:hint="default"/>
      </w:rPr>
    </w:lvl>
    <w:lvl w:ilvl="3" w:tplc="04090001">
      <w:numFmt w:val="bullet"/>
      <w:lvlText w:val=""/>
      <w:lvlJc w:val="left"/>
      <w:pPr>
        <w:ind w:left="2519" w:hanging="420"/>
      </w:pPr>
      <w:rPr>
        <w:rFonts w:ascii="Wingdings" w:hAnsi="Wingdings" w:hint="default"/>
      </w:rPr>
    </w:lvl>
    <w:lvl w:ilvl="4" w:tplc="0409000B">
      <w:numFmt w:val="bullet"/>
      <w:lvlText w:val=""/>
      <w:lvlJc w:val="left"/>
      <w:pPr>
        <w:ind w:left="2939" w:hanging="420"/>
      </w:pPr>
      <w:rPr>
        <w:rFonts w:ascii="Wingdings" w:hAnsi="Wingdings" w:hint="default"/>
      </w:rPr>
    </w:lvl>
    <w:lvl w:ilvl="5" w:tplc="0409000D">
      <w:numFmt w:val="bullet"/>
      <w:lvlText w:val=""/>
      <w:lvlJc w:val="left"/>
      <w:pPr>
        <w:ind w:left="3359" w:hanging="420"/>
      </w:pPr>
      <w:rPr>
        <w:rFonts w:ascii="Wingdings" w:hAnsi="Wingdings" w:hint="default"/>
      </w:rPr>
    </w:lvl>
    <w:lvl w:ilvl="6" w:tplc="04090001">
      <w:numFmt w:val="bullet"/>
      <w:lvlText w:val=""/>
      <w:lvlJc w:val="left"/>
      <w:pPr>
        <w:ind w:left="3779" w:hanging="420"/>
      </w:pPr>
      <w:rPr>
        <w:rFonts w:ascii="Wingdings" w:hAnsi="Wingdings" w:hint="default"/>
      </w:rPr>
    </w:lvl>
    <w:lvl w:ilvl="7" w:tplc="0409000B">
      <w:numFmt w:val="bullet"/>
      <w:lvlText w:val=""/>
      <w:lvlJc w:val="left"/>
      <w:pPr>
        <w:ind w:left="4199" w:hanging="420"/>
      </w:pPr>
      <w:rPr>
        <w:rFonts w:ascii="Wingdings" w:hAnsi="Wingdings" w:hint="default"/>
      </w:rPr>
    </w:lvl>
    <w:lvl w:ilvl="8" w:tplc="0409000D">
      <w:numFmt w:val="bullet"/>
      <w:lvlText w:val=""/>
      <w:lvlJc w:val="left"/>
      <w:pPr>
        <w:ind w:left="46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D7"/>
    <w:rsid w:val="001769E9"/>
    <w:rsid w:val="00411F66"/>
    <w:rsid w:val="008118D7"/>
    <w:rsid w:val="009E7593"/>
    <w:rsid w:val="00A542E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C7C7F"/>
  <w15:chartTrackingRefBased/>
  <w15:docId w15:val="{B83DDFE5-9CC5-4493-B958-0AA8BC12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中野区</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鴇田　由起子</dc:creator>
  <cp:lastModifiedBy>PCUSER</cp:lastModifiedBy>
  <cp:revision>88</cp:revision>
  <cp:lastPrinted>2020-05-07T00:35:00Z</cp:lastPrinted>
  <dcterms:created xsi:type="dcterms:W3CDTF">2020-03-27T00:14:00Z</dcterms:created>
  <dcterms:modified xsi:type="dcterms:W3CDTF">2020-05-07T04:26:00Z</dcterms:modified>
</cp:coreProperties>
</file>